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6" w:rsidRPr="007A1926" w:rsidRDefault="007A1926" w:rsidP="00D13DA7">
      <w:pPr>
        <w:shd w:val="clear" w:color="auto" w:fill="FFFFFF"/>
        <w:spacing w:after="300" w:line="240" w:lineRule="auto"/>
        <w:rPr>
          <w:rFonts w:ascii="Times New Roman" w:eastAsia="MingLiU" w:hAnsi="Times New Roman" w:cs="Times New Roman"/>
          <w:b/>
          <w:color w:val="383838"/>
          <w:sz w:val="28"/>
          <w:szCs w:val="28"/>
          <w:lang w:eastAsia="ru-RU"/>
        </w:rPr>
      </w:pPr>
      <w:proofErr w:type="spellStart"/>
      <w:r w:rsidRPr="007A1926">
        <w:rPr>
          <w:rFonts w:ascii="Times New Roman" w:eastAsia="MS Gothic" w:hAnsi="MS Gothic" w:cs="Times New Roman"/>
          <w:b/>
          <w:color w:val="000000"/>
          <w:sz w:val="28"/>
          <w:szCs w:val="28"/>
          <w:shd w:val="clear" w:color="auto" w:fill="FFFFFF"/>
        </w:rPr>
        <w:t>文章</w:t>
      </w:r>
      <w:r w:rsidRPr="007A1926">
        <w:rPr>
          <w:rFonts w:ascii="Times New Roman" w:eastAsia="MingLiU" w:hAnsi="MingLiU" w:cs="Times New Roman"/>
          <w:b/>
          <w:color w:val="000000"/>
          <w:sz w:val="28"/>
          <w:szCs w:val="28"/>
          <w:shd w:val="clear" w:color="auto" w:fill="FFFFFF"/>
        </w:rPr>
        <w:t>设计要</w:t>
      </w:r>
      <w:r w:rsidRPr="007A1926">
        <w:rPr>
          <w:rFonts w:ascii="Times New Roman" w:eastAsia="MS Mincho" w:hAnsi="MS Mincho" w:cs="Times New Roman"/>
          <w:b/>
          <w:color w:val="000000"/>
          <w:sz w:val="28"/>
          <w:szCs w:val="28"/>
          <w:shd w:val="clear" w:color="auto" w:fill="FFFFFF"/>
        </w:rPr>
        <w:t>求</w:t>
      </w:r>
      <w:proofErr w:type="spellEnd"/>
    </w:p>
    <w:p w:rsidR="00D13DA7" w:rsidRPr="00D13DA7" w:rsidRDefault="00D13DA7" w:rsidP="00D13D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ingLiU" w:hAnsi="MingLiU" w:cs="Times New Roman"/>
          <w:color w:val="383838"/>
          <w:sz w:val="24"/>
          <w:szCs w:val="24"/>
          <w:lang w:eastAsia="ru-RU"/>
        </w:rPr>
        <w:t>对文章的主要要求：事实材料的有效性、清晰、简洁的表述、正确的稿件设计。在讨论结果时，应就提交发表的材料的新颖性给出一个有根据的结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论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应仔细检查稿件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如果文章不符合要求，将不被接受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评审。文章须经一般校对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文章（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连同图片）应以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MS Word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格式提交。使用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标准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Times New Roman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字体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val="en-US" w:eastAsia="ru-RU"/>
        </w:rPr>
        <w:t>，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12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号。稿件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总篇幅至少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10-12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页，单行距，边距为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厘米（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约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40,000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个字符，含空格）。包括摘要、表格和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图片。文章中可以使用不超过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图片和不超过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个表格，并必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须注明来源。表格和图片中的文字应不小于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12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号。表格和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图片以单独的文件发送。稿件的总篇幅可以超过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40,000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个字符。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用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Microsoft Office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和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Corel Draw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制作的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图形、图表等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最好是彩色的）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应可以进行校对，并以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tiff,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jpeg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cdr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excel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格式的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单独文件发送给编辑部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  <w:proofErr w:type="gramEnd"/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提交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给本期刊的文章应具有严格的结构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在右上角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标明稿件的类型（科学文章、概述性文章、评论、简短的研究报告、信息或新闻材料）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在第一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页左上角给出</w:t>
      </w:r>
      <w:hyperlink r:id="rId5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UDC</w:t>
        </w:r>
      </w:hyperlink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索引（通用十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进制分类法）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文章的</w:t>
      </w: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标题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（俄文和英文）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应简短（不超过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词），但内容丰富，并反映研究的主要成果。文章的标题以大写字母开始，然后除了专有名词和标题外，所有单词都用小写字母书写。在文章的标题中，除了普遍接受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的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缩写外，不允许使用缩写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有关作者的信息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--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所有作者的全名用逗号隔开，格式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为名字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父姓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姓氏，作者的姓氏、名字和父姓的音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译必须与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ORCID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配置文件中的音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译相同。如果没有这个配置文件，你应该在</w:t>
      </w:r>
      <w:hyperlink r:id="rId6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ORCID</w:t>
        </w:r>
      </w:hyperlink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网站上注册（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见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ORCID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说明）。注册时，作者的名字必须用拉丁字母书写。每个作者都必须有一个完整的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ORCID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档案。与之通信的作者的姓氏用星号（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*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）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标记。应指出与之通信的作者的电子邮件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一篇文章中最多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位共同作者。</w:t>
      </w:r>
    </w:p>
    <w:p w:rsidR="007A1926" w:rsidRDefault="00D13DA7" w:rsidP="00D13DA7">
      <w:pPr>
        <w:shd w:val="clear" w:color="auto" w:fill="FFFFFF"/>
        <w:spacing w:before="300" w:after="300" w:line="240" w:lineRule="auto"/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4. 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组织章程中注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明的</w:t>
      </w: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组织的正式名称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（每个作者的工作地点）、城市、国家。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如果有两个或多个科学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组织，有必要用数字上标把组织的名称和在其中工作的作者姓名联系起来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5. </w:t>
      </w: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摘要</w:t>
      </w:r>
      <w:r w:rsidR="007A1926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（俄文和英文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（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200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至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250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词，但不超过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2000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个字符，含空格）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应信息量大（不含常用词）、原创性强和内容丰富。摘要应反映文章的内容和研究结果。摘要应陈述文章的基本事实，不应夸大其词或包含文章中没有的材料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摘要正文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应具有结构性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必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须突出以下部分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：</w:t>
      </w:r>
    </w:p>
    <w:p w:rsidR="00D13DA7" w:rsidRPr="00D13DA7" w:rsidRDefault="00D13DA7" w:rsidP="007A1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lastRenderedPageBreak/>
        <w:t>引言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: 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要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说明的科学问题、其相关性和论文的目的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；</w:t>
      </w:r>
    </w:p>
    <w:p w:rsidR="00D13DA7" w:rsidRPr="00D13DA7" w:rsidRDefault="00D13DA7" w:rsidP="007A1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研究</w:t>
      </w: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对象和方法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: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给出有关研究对象和研究顺序的信息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；</w:t>
      </w:r>
    </w:p>
    <w:p w:rsidR="00D13DA7" w:rsidRPr="00D13DA7" w:rsidRDefault="00D13DA7" w:rsidP="007A1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结</w:t>
      </w: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果和</w:t>
      </w: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讨论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: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作者研究的具体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结果，主要的理论和实验结果，事实数据，发现的关系和模式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；</w:t>
      </w:r>
    </w:p>
    <w:p w:rsidR="00D13DA7" w:rsidRPr="00D13DA7" w:rsidRDefault="00D13DA7" w:rsidP="007A1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结论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: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指出研究的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实际意义和前景，可以附有文章中描述建议、评估、提议、假设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应避免使用多余的介绍性短语（如：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文章作者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认为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......"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）。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历史参考文献，如果它们不构成论文的主要内容，摘要中不应包括对以前发表的作品和常识的描述，摘要中应使用文章中的重要词汇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必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须避免使用介绍性的词语和表达方式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! 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数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词，如果不是第一个单词，应该用数字来表示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7A1926" w:rsidRDefault="00D13DA7" w:rsidP="00D13DA7">
      <w:pPr>
        <w:shd w:val="clear" w:color="auto" w:fill="FFFFFF"/>
        <w:spacing w:before="300" w:after="300" w:line="240" w:lineRule="auto"/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允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许引入缩写（用常用缩写代替，第一次用全称，缩写用括号，之后只用缩写）。如果有很多缩写，可以在文章的末尾列出每个缩写的解读。参见编写摘要指南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 w:rsidRPr="007A1926">
        <w:rPr>
          <w:rFonts w:ascii="Times New Roman" w:eastAsia="Microsoft YaHei" w:hAnsi="Microsoft YaHei" w:cs="Times New Roman"/>
          <w:b/>
          <w:sz w:val="24"/>
          <w:szCs w:val="24"/>
          <w:lang w:eastAsia="zh-CN"/>
        </w:rPr>
        <w:t>如何撰写一个好的摘要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（</w:t>
      </w:r>
      <w:proofErr w:type="spellStart"/>
      <w:r w:rsidRPr="007A1926">
        <w:rPr>
          <w:rFonts w:ascii="Times New Roman" w:eastAsia="Microsoft YaHei" w:hAnsi="Times New Roman" w:cs="Times New Roman"/>
          <w:sz w:val="24"/>
          <w:szCs w:val="24"/>
          <w:lang w:eastAsia="zh-CN"/>
        </w:rPr>
        <w:t>Cereo</w:t>
      </w:r>
      <w:proofErr w:type="spellEnd"/>
      <w:r w:rsidRPr="007A1926">
        <w:rPr>
          <w:rFonts w:ascii="Times New Roman" w:eastAsia="Microsoft YaHei" w:hAnsi="Times New Roman" w:cs="Times New Roman"/>
          <w:sz w:val="24"/>
          <w:szCs w:val="24"/>
          <w:lang w:eastAsia="zh-CN"/>
        </w:rPr>
        <w:t xml:space="preserve"> K.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如何使我的论文摘要更有效？科学编辑和出版。</w:t>
      </w:r>
      <w:r w:rsidRPr="007A1926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2016, vol. </w:t>
      </w:r>
      <w:proofErr w:type="gramStart"/>
      <w:r w:rsidRPr="007A1926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, no. 1–4, pp. 43– 45.</w:t>
      </w:r>
      <w:proofErr w:type="gramEnd"/>
      <w:r w:rsidRPr="007A1926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</w:t>
      </w:r>
      <w:proofErr w:type="spellStart"/>
      <w:r w:rsidRPr="007A1926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DOI:https</w:t>
      </w:r>
      <w:proofErr w:type="spellEnd"/>
      <w:r w:rsidRPr="007A1926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://doi.org/10.24069/2542-0267- 2016-1-4-43-45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1.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摘要在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正文内容完成后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开始撰写。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2.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相关性、主要目的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>/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假设和结论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取自文章的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>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引言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和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结论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部分。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3. 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要点从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研究对象和方法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部分选择。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4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在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结论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"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部分确定主要结果。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5.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将第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2-4 </w:t>
      </w:r>
      <w:r w:rsidR="00E255DA"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项中选定的句子和短语按以下顺序排成</w:t>
      </w:r>
      <w:r w:rsidR="00E255DA"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一</w:t>
      </w:r>
      <w:r w:rsidR="00E255DA"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个段落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：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引言、研究对象和方法、结果和结论</w:t>
      </w:r>
    </w:p>
    <w:p w:rsidR="007A1926" w:rsidRDefault="00D13DA7" w:rsidP="00D13DA7">
      <w:pPr>
        <w:rPr>
          <w:rFonts w:ascii="Times New Roman" w:eastAsia="Microsoft YaHei" w:hAnsi="Microsoft YaHei" w:cs="Times New Roman"/>
          <w:sz w:val="24"/>
          <w:szCs w:val="24"/>
          <w:lang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6.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保该段落不包括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：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文章中未出现的新信息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；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未破译的缩写或组织名称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；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参考文献或引文列表中的链接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；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研究方法的小细节。</w:t>
      </w:r>
    </w:p>
    <w:p w:rsidR="007A1926" w:rsidRDefault="00D13DA7" w:rsidP="00D13DA7">
      <w:pPr>
        <w:rPr>
          <w:rFonts w:ascii="Times New Roman" w:eastAsia="Microsoft YaHei" w:hAnsi="Microsoft YaHei" w:cs="Times New Roman"/>
          <w:sz w:val="24"/>
          <w:szCs w:val="24"/>
          <w:lang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7.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剔除所有不必要的信息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（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第</w:t>
      </w: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>6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项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）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并正确组成句子后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，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确保信息表述正确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eastAsia="zh-CN"/>
        </w:rPr>
      </w:pP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（以下顺序为佳：相关性、研究目的、研究结构、研究方法、主要结果和讨论、结论和对研究进一步发展的假设）。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8.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确保摘要中的信息与文章中的信息相符。</w:t>
      </w:r>
    </w:p>
    <w:p w:rsidR="00D13DA7" w:rsidRPr="007A1926" w:rsidRDefault="00D13DA7" w:rsidP="00D13DA7">
      <w:pPr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9.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请同事审阅您的摘要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，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为了正确解释文章的目的、宗旨、方法和结论。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</w:pPr>
      <w:r w:rsidRPr="007A1926">
        <w:rPr>
          <w:rFonts w:ascii="Times New Roman" w:eastAsia="Microsoft YaHei" w:hAnsi="Times New Roman" w:cs="Times New Roman"/>
          <w:sz w:val="24"/>
          <w:szCs w:val="24"/>
          <w:lang w:val="en-US" w:eastAsia="zh-CN"/>
        </w:rPr>
        <w:t xml:space="preserve">10. 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检查摘要的最终版本是否符合期刊设计公认的标准</w:t>
      </w:r>
      <w:r w:rsidRPr="007A1926">
        <w:rPr>
          <w:rFonts w:ascii="Times New Roman" w:eastAsia="Microsoft YaHei" w:hAnsi="Microsoft YaHei" w:cs="Times New Roman"/>
          <w:sz w:val="24"/>
          <w:szCs w:val="24"/>
          <w:lang w:val="en-US" w:eastAsia="zh-CN"/>
        </w:rPr>
        <w:t>（</w:t>
      </w:r>
      <w:r w:rsidRPr="007A1926">
        <w:rPr>
          <w:rFonts w:ascii="Times New Roman" w:eastAsia="Microsoft YaHei" w:hAnsi="Microsoft YaHei" w:cs="Times New Roman"/>
          <w:sz w:val="24"/>
          <w:szCs w:val="24"/>
          <w:lang w:eastAsia="zh-CN"/>
        </w:rPr>
        <w:t>字符数、摘要类型、推荐的小标题等</w:t>
      </w:r>
      <w:r w:rsidRPr="007A1926">
        <w:rPr>
          <w:rFonts w:ascii="Times New Roman" w:eastAsia="MS Gothic" w:hAnsi="MS Gothic" w:cs="Times New Roman"/>
          <w:sz w:val="24"/>
          <w:szCs w:val="24"/>
          <w:lang w:val="en-US" w:eastAsia="zh-CN"/>
        </w:rPr>
        <w:t>）</w:t>
      </w:r>
      <w:r w:rsidRPr="007A1926">
        <w:rPr>
          <w:rFonts w:ascii="Times New Roman" w:eastAsia="MS Gothic" w:hAnsi="MS Gothic" w:cs="Times New Roman"/>
          <w:sz w:val="24"/>
          <w:szCs w:val="24"/>
          <w:lang w:eastAsia="zh-CN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6.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MS Mincho" w:cs="Times New Roman"/>
          <w:b/>
          <w:bCs/>
          <w:color w:val="383838"/>
          <w:sz w:val="24"/>
          <w:szCs w:val="24"/>
          <w:lang w:eastAsia="ru-RU"/>
        </w:rPr>
        <w:t>关</w:t>
      </w:r>
      <w:r w:rsidRPr="00D13DA7">
        <w:rPr>
          <w:rFonts w:ascii="Times New Roman" w:eastAsia="PMingLiU" w:hAnsi="PMingLiU" w:cs="Times New Roman"/>
          <w:b/>
          <w:bCs/>
          <w:color w:val="383838"/>
          <w:sz w:val="24"/>
          <w:szCs w:val="24"/>
          <w:lang w:eastAsia="ru-RU"/>
        </w:rPr>
        <w:t>键词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应以俄文和英文呈现（不超过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个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单词），应反映研究的特殊性、对象和结果，并有利于文章在搜索引擎中的索引</w:t>
      </w: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MS Mincho" w:cs="Times New Roman"/>
          <w:color w:val="383838"/>
          <w:sz w:val="24"/>
          <w:szCs w:val="24"/>
          <w:lang w:eastAsia="ru-RU"/>
        </w:rPr>
        <w:t>在</w:t>
      </w:r>
      <w:r w:rsidRPr="00D13DA7">
        <w:rPr>
          <w:rFonts w:ascii="Times New Roman" w:eastAsia="PMingLiU" w:hAnsi="PMingLiU" w:cs="Times New Roman"/>
          <w:color w:val="383838"/>
          <w:sz w:val="24"/>
          <w:szCs w:val="24"/>
          <w:lang w:eastAsia="ru-RU"/>
        </w:rPr>
        <w:t>编写中、英文关键词时，我们建议使用多语种词典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Multitran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、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Thesaurus.com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、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CABThesaurus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或其他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词典。这将使你能够在外语中选择合适的术语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7A1926" w:rsidRDefault="00D13DA7" w:rsidP="00D13DA7">
      <w:pPr>
        <w:shd w:val="clear" w:color="auto" w:fill="FFFFFF"/>
        <w:spacing w:before="300" w:after="300"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7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. </w:t>
      </w:r>
      <w:r w:rsidRPr="00D13DA7">
        <w:rPr>
          <w:rFonts w:ascii="Times New Roman" w:eastAsia="PMingLiU" w:hAnsi="Times New Roman" w:cs="Times New Roman"/>
          <w:b/>
          <w:bCs/>
          <w:color w:val="383838"/>
          <w:sz w:val="24"/>
          <w:szCs w:val="24"/>
          <w:lang w:eastAsia="ru-RU"/>
        </w:rPr>
        <w:t>资助。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作者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应说明研究或文章的发表是如何得到资助的。如果研究得到了资助，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lastRenderedPageBreak/>
        <w:t>请说明是由谁资助的（括号内为该组织的官方缩写）、资助编号及其名称。如果研究没有得到资助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，是作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为作者工作的一部分进行的，请注明工作单位（也给出该组织的官方缩写）。资助部分是可选的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--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如果文章所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进行的研究没有得到资助，这部分就不包括在文章中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8.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t>章的正文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必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须包含以下部分：引言、研究对象和方法、结果及讨论、结论。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“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引言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部分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应占文章篇幅的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1/5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；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研究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对象和方法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"--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也是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1/5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结果和讨论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和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结论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部分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应合计占文章篇幅的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3/5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7A1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引言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应说明研究的相关性，并对国际数据库中的文献进行索引。引言的一个重要部分是对问题的陈述，以及明确提出研究目标和任务。引用文献的链接按编号顺序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[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从第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号开始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]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放在方括号内。当引用了几篇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论文时，链接按时间顺序排列。最后一句话应为论文的目的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7A1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研究</w:t>
      </w:r>
      <w:r w:rsidRPr="00D13DA7">
        <w:rPr>
          <w:rFonts w:ascii="Times New Roman" w:eastAsia="PMingLiU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对象和方法</w:t>
      </w:r>
      <w:r w:rsidRPr="00D13DA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包含研究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对象、研究顺序、算法、方法等信息的部分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7A1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结果和讨论</w:t>
      </w:r>
      <w:r w:rsidRPr="00D13DA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这一部分包含了对所获得的理论和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/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或数据的描述，可以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应用于实践。对结果的介绍应确定观察到的规律性，而不是机械地复述表格和图表的内容。建议用过去式来表述结果。讨论应包括对研究结果的解释（结果与研究假设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的一致性、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对研究结果的总结、对实际应用的建议、以及未来研究的方向）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7A1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结论</w:t>
      </w:r>
      <w:r w:rsidRPr="00D13DA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建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议拟定一个主要结论，回答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引言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部分提出的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问题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7A1926" w:rsidRDefault="00D13DA7" w:rsidP="00D13DA7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9. </w:t>
      </w: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t>作者身份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标准。标明每位合著者对已完成工作的实际贡献。编辑委员会支持科学出版物作者角色的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CRediT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分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类法（</w:t>
      </w:r>
      <w:hyperlink r:id="rId7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https://credit.niso.org/</w:t>
        </w:r>
        <w:r w:rsidRPr="007A1926">
          <w:rPr>
            <w:rFonts w:ascii="Times New Roman" w:eastAsia="MS Mincho" w:hAnsi="Times New Roman" w:cs="Times New Roman"/>
            <w:color w:val="0EABEE"/>
            <w:sz w:val="24"/>
            <w:szCs w:val="24"/>
            <w:lang w:eastAsia="ru-RU"/>
          </w:rPr>
          <w:t>）</w:t>
        </w:r>
      </w:hyperlink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CRediT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分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类法为作者提供了一个机会，使他们能够准确和详细地描述他们对所发表文章的不同贡献。</w:t>
      </w:r>
    </w:p>
    <w:p w:rsidR="007A1926" w:rsidRDefault="007A1926" w:rsidP="00D13DA7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</w:p>
    <w:p w:rsidR="007A1926" w:rsidRDefault="00D13DA7" w:rsidP="00D13DA7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10. </w:t>
      </w: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t>利益冲突。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应指出实际或潜在的利益冲突。如果没有利益冲突，请写明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作者声明没有利益冲突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7A1926" w:rsidRDefault="007A1926" w:rsidP="00D13DA7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</w:pPr>
    </w:p>
    <w:p w:rsidR="007A1926" w:rsidRDefault="00D13DA7" w:rsidP="00D13DA7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11.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t>致</w:t>
      </w:r>
      <w:r w:rsidRPr="00D13DA7">
        <w:rPr>
          <w:rFonts w:ascii="Times New Roman" w:eastAsia="PMingLiU" w:hAnsi="Times New Roman" w:cs="Times New Roman"/>
          <w:b/>
          <w:bCs/>
          <w:color w:val="383838"/>
          <w:sz w:val="24"/>
          <w:szCs w:val="24"/>
          <w:lang w:eastAsia="ru-RU"/>
        </w:rPr>
        <w:t>谢。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这一部分应该对帮助撰写文章的人表示感谢。致谢部分是可选的，即可有可无。</w:t>
      </w:r>
    </w:p>
    <w:p w:rsidR="007A1926" w:rsidRDefault="007A1926" w:rsidP="00D13DA7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</w:p>
    <w:p w:rsidR="00D13DA7" w:rsidRPr="00D13DA7" w:rsidRDefault="00D13DA7" w:rsidP="00D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12. </w:t>
      </w: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t>参考文献清</w:t>
      </w:r>
      <w:r w:rsidRPr="00D13DA7">
        <w:rPr>
          <w:rFonts w:ascii="Times New Roman" w:eastAsia="PMingLiU" w:hAnsi="Times New Roman" w:cs="Times New Roman"/>
          <w:b/>
          <w:bCs/>
          <w:color w:val="383838"/>
          <w:sz w:val="24"/>
          <w:szCs w:val="24"/>
          <w:lang w:eastAsia="ru-RU"/>
        </w:rPr>
        <w:t>单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.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参考文献列表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应按照</w:t>
      </w:r>
      <w:hyperlink r:id="rId8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GOST R 7.0.5-2008</w:t>
        </w:r>
      </w:hyperlink>
      <w:r w:rsidR="007A192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规定拟定。参考文献清单是按照文本中的引用顺序给出的。在文章的正文中，引用的文献清单中的来源编号在方括号中给出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不建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议使用三个以上的互联网来源，以及出版后超过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年的文献。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参考文献列表中不包括未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发表的论文、教科书、手册和会议记录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自我引用以及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对其他作者的引用，必须有正当理由，并与研究工作的主题和目标相适应。根据科学出版物的道德原则，自我引用的程度不应超过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10%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D13DA7" w:rsidRPr="00D13DA7" w:rsidRDefault="00D13DA7" w:rsidP="00D13D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如果引用的文章或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书籍有数字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DOI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识别码，有义务在输出数据后注明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</w:t>
      </w:r>
    </w:p>
    <w:p w:rsidR="007A1926" w:rsidRDefault="00D13DA7" w:rsidP="00D13DA7">
      <w:pPr>
        <w:shd w:val="clear" w:color="auto" w:fill="FFFFFF"/>
        <w:spacing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参考文献列表中至少有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80%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资料是在过去五年内发表在期刊上的。至少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50%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的来源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应在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Scopus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和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Web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of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Science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数据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库中被索引。缺乏外国作者的引用，以及缺乏过去两三年内发表的文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献的引用，会降低稿件的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发表机会。引文构成应反映出各国代表对相关问题研究的实际贡献。</w:t>
      </w:r>
    </w:p>
    <w:p w:rsidR="007A1926" w:rsidRDefault="00D13DA7" w:rsidP="00D13DA7">
      <w:pPr>
        <w:shd w:val="clear" w:color="auto" w:fill="FFFFFF"/>
        <w:spacing w:line="240" w:lineRule="auto"/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13.</w:t>
      </w:r>
      <w:r w:rsidRPr="00D13DA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References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在文章末尾作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为一个单独的区块给出，重复俄文部分的参考文献，无论是否有外国来源，都应以温哥华格式呈现。</w:t>
      </w:r>
    </w:p>
    <w:p w:rsidR="007A1926" w:rsidRDefault="00D13DA7" w:rsidP="00D13DA7">
      <w:pPr>
        <w:shd w:val="clear" w:color="auto" w:fill="FFFFFF"/>
        <w:spacing w:line="240" w:lineRule="auto"/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b/>
          <w:bCs/>
          <w:color w:val="383838"/>
          <w:sz w:val="24"/>
          <w:szCs w:val="24"/>
          <w:lang w:eastAsia="ru-RU"/>
        </w:rPr>
        <w:lastRenderedPageBreak/>
        <w:t>一般</w:t>
      </w:r>
      <w:r w:rsidRPr="00D13DA7">
        <w:rPr>
          <w:rFonts w:ascii="Times New Roman" w:eastAsia="PMingLiU" w:hAnsi="Times New Roman" w:cs="Times New Roman"/>
          <w:b/>
          <w:bCs/>
          <w:color w:val="383838"/>
          <w:sz w:val="24"/>
          <w:szCs w:val="24"/>
          <w:lang w:eastAsia="ru-RU"/>
        </w:rPr>
        <w:t>规则：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如果一篇文章有一个以上的作者，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则用逗号分开列出。但如果作者超过六位，则是例外。在这种情况下，列出前六位作者，然后加上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及其他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"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。在文章的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标题中，第一个词和那些通常以大写字母开头的词要大写。期刊的名称不能缩写。文章的发表从出版年份开始。分号分隔，但不加空格，表明出版物的卷号，并在括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号内注明期号；冒号后是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页码。如果出版物有数字识别码，则在来源描述之后给出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DOI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链接。对于温哥华格式的参考文献，建议使用</w:t>
      </w:r>
      <w:hyperlink r:id="rId9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EndNote</w:t>
        </w:r>
      </w:hyperlink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或</w:t>
      </w:r>
      <w:hyperlink r:id="rId10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Mendeley</w:t>
        </w:r>
      </w:hyperlink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平台。</w:t>
      </w:r>
    </w:p>
    <w:p w:rsidR="007A1926" w:rsidRDefault="00D13DA7" w:rsidP="00D13D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要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链接到俄语来源，我们建议使用自动音译系统和翻译器。不建议手动进行音译。你可以使用免费的在线音译服务</w:t>
      </w:r>
      <w:hyperlink r:id="rId11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Translitteration</w:t>
        </w:r>
        <w:r w:rsidRPr="007A1926">
          <w:rPr>
            <w:rFonts w:ascii="Times New Roman" w:eastAsia="MS Mincho" w:hAnsi="Times New Roman" w:cs="Times New Roman"/>
            <w:color w:val="0EABEE"/>
            <w:sz w:val="24"/>
            <w:szCs w:val="24"/>
            <w:lang w:eastAsia="ru-RU"/>
          </w:rPr>
          <w:t>、</w:t>
        </w:r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Transliteration Online</w:t>
        </w:r>
      </w:hyperlink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等，将西里</w:t>
      </w:r>
      <w:r w:rsidRPr="00D13DA7">
        <w:rPr>
          <w:rFonts w:ascii="Times New Roman" w:eastAsia="Batang" w:hAnsi="Times New Roman" w:cs="Times New Roman"/>
          <w:color w:val="383838"/>
          <w:sz w:val="24"/>
          <w:szCs w:val="24"/>
          <w:lang w:eastAsia="ru-RU"/>
        </w:rPr>
        <w:t>尔字母翻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译成罗马字母（拉丁字母）。俄语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val="en-US" w:eastAsia="ru-RU"/>
        </w:rPr>
        <w:t>（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和其他非拉丁语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val="en-US" w:eastAsia="ru-RU"/>
        </w:rPr>
        <w:t>）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的音译是根据</w:t>
      </w:r>
      <w:hyperlink r:id="rId12" w:history="1"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val="en-US" w:eastAsia="ru-RU"/>
          </w:rPr>
          <w:t>Board of Geographic Names (BGN)</w:t>
        </w:r>
      </w:hyperlink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系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统进行的</w:t>
      </w: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val="en-US" w:eastAsia="ru-RU"/>
        </w:rPr>
        <w:t>：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ц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ts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,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yu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, 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я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ya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; 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e,ye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, 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ж</w:t>
      </w:r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zh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; x =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kh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;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ъ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»;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ь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‘; </w:t>
      </w:r>
      <w:proofErr w:type="spellStart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ы</w:t>
      </w:r>
      <w:proofErr w:type="spellEnd"/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 xml:space="preserve"> = y.</w:t>
      </w:r>
    </w:p>
    <w:p w:rsidR="00D13DA7" w:rsidRPr="00D13DA7" w:rsidRDefault="00D13DA7" w:rsidP="00D13D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13DA7">
        <w:rPr>
          <w:rFonts w:ascii="Times New Roman" w:eastAsia="PMingLiU" w:hAnsi="Times New Roman" w:cs="Times New Roman"/>
          <w:color w:val="383838"/>
          <w:sz w:val="24"/>
          <w:szCs w:val="24"/>
          <w:lang w:eastAsia="ru-RU"/>
        </w:rPr>
        <w:t>许多出版物、期刊、书籍等名称的英文版本可以在出版商、期刊、</w:t>
      </w:r>
      <w:hyperlink r:id="rId13" w:history="1">
        <w:r w:rsidRPr="007A1926">
          <w:rPr>
            <w:rFonts w:ascii="Times New Roman" w:eastAsia="MS Mincho" w:hAnsi="Times New Roman" w:cs="Times New Roman"/>
            <w:color w:val="0EABEE"/>
            <w:sz w:val="24"/>
            <w:szCs w:val="24"/>
            <w:lang w:eastAsia="ru-RU"/>
          </w:rPr>
          <w:t>科学</w:t>
        </w:r>
        <w:r w:rsidRPr="007A1926">
          <w:rPr>
            <w:rFonts w:ascii="Times New Roman" w:eastAsia="PMingLiU" w:hAnsi="Times New Roman" w:cs="Times New Roman"/>
            <w:color w:val="0EABEE"/>
            <w:sz w:val="24"/>
            <w:szCs w:val="24"/>
            <w:lang w:eastAsia="ru-RU"/>
          </w:rPr>
          <w:t>电子图书馆</w:t>
        </w:r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 xml:space="preserve"> </w:t>
        </w:r>
        <w:proofErr w:type="spellStart"/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val="en-US" w:eastAsia="ru-RU"/>
          </w:rPr>
          <w:t>eLIBRARY</w:t>
        </w:r>
        <w:proofErr w:type="spellEnd"/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eastAsia="ru-RU"/>
          </w:rPr>
          <w:t>.</w:t>
        </w:r>
        <w:r w:rsidRPr="007A1926">
          <w:rPr>
            <w:rFonts w:ascii="Times New Roman" w:eastAsia="Times New Roman" w:hAnsi="Times New Roman" w:cs="Times New Roman"/>
            <w:color w:val="0EABEE"/>
            <w:sz w:val="24"/>
            <w:szCs w:val="24"/>
            <w:lang w:val="en-US" w:eastAsia="ru-RU"/>
          </w:rPr>
          <w:t>RU</w:t>
        </w:r>
      </w:hyperlink>
      <w:r w:rsidRPr="00D13DA7">
        <w:rPr>
          <w:rFonts w:ascii="Times New Roman" w:eastAsia="Times New Roman" w:hAnsi="Times New Roman" w:cs="Times New Roman"/>
          <w:color w:val="383838"/>
          <w:sz w:val="24"/>
          <w:szCs w:val="24"/>
          <w:lang w:val="en-US" w:eastAsia="ru-RU"/>
        </w:rPr>
        <w:t> </w:t>
      </w:r>
      <w:r w:rsidRPr="00D13DA7">
        <w:rPr>
          <w:rFonts w:ascii="Times New Roman" w:eastAsia="MS Mincho" w:hAnsi="Times New Roman" w:cs="Times New Roman"/>
          <w:color w:val="383838"/>
          <w:sz w:val="24"/>
          <w:szCs w:val="24"/>
          <w:lang w:eastAsia="ru-RU"/>
        </w:rPr>
        <w:t>等的网站上找到。</w:t>
      </w:r>
    </w:p>
    <w:p w:rsidR="000B1F8F" w:rsidRPr="007A1926" w:rsidRDefault="000B1F8F">
      <w:pPr>
        <w:rPr>
          <w:rFonts w:ascii="Times New Roman" w:hAnsi="Times New Roman" w:cs="Times New Roman"/>
          <w:sz w:val="24"/>
          <w:szCs w:val="24"/>
        </w:rPr>
      </w:pPr>
    </w:p>
    <w:sectPr w:rsidR="000B1F8F" w:rsidRPr="007A1926" w:rsidSect="007A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D41"/>
    <w:multiLevelType w:val="multilevel"/>
    <w:tmpl w:val="539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48EB"/>
    <w:multiLevelType w:val="multilevel"/>
    <w:tmpl w:val="336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A7"/>
    <w:rsid w:val="000B1F8F"/>
    <w:rsid w:val="00133473"/>
    <w:rsid w:val="00150F81"/>
    <w:rsid w:val="0022564B"/>
    <w:rsid w:val="002315A2"/>
    <w:rsid w:val="00321260"/>
    <w:rsid w:val="00321392"/>
    <w:rsid w:val="00342F6D"/>
    <w:rsid w:val="004B6DAB"/>
    <w:rsid w:val="004E271A"/>
    <w:rsid w:val="0058057F"/>
    <w:rsid w:val="007A1926"/>
    <w:rsid w:val="008934B0"/>
    <w:rsid w:val="009211E6"/>
    <w:rsid w:val="00A75EA5"/>
    <w:rsid w:val="00C257CB"/>
    <w:rsid w:val="00D13DA7"/>
    <w:rsid w:val="00D304FF"/>
    <w:rsid w:val="00D64DAC"/>
    <w:rsid w:val="00E255DA"/>
    <w:rsid w:val="00F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B0"/>
  </w:style>
  <w:style w:type="paragraph" w:styleId="4">
    <w:name w:val="heading 4"/>
    <w:basedOn w:val="a"/>
    <w:next w:val="a"/>
    <w:link w:val="40"/>
    <w:uiPriority w:val="9"/>
    <w:unhideWhenUsed/>
    <w:qFormat/>
    <w:rsid w:val="00893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3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Emphasis"/>
    <w:basedOn w:val="a0"/>
    <w:uiPriority w:val="20"/>
    <w:qFormat/>
    <w:rsid w:val="008934B0"/>
    <w:rPr>
      <w:i/>
      <w:iCs/>
    </w:rPr>
  </w:style>
  <w:style w:type="paragraph" w:styleId="a4">
    <w:name w:val="Normal (Web)"/>
    <w:basedOn w:val="a"/>
    <w:uiPriority w:val="99"/>
    <w:semiHidden/>
    <w:unhideWhenUsed/>
    <w:rsid w:val="00D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893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63713" TargetMode="External"/><Relationship Id="rId13" Type="http://schemas.openxmlformats.org/officeDocument/2006/relationships/hyperlink" Target="https://www.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dit.niso.org/%EF%BC%89" TargetMode="External"/><Relationship Id="rId12" Type="http://schemas.openxmlformats.org/officeDocument/2006/relationships/hyperlink" Target="https://www.translit.site/ru/type/bgn-pcgn-stand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11" Type="http://schemas.openxmlformats.org/officeDocument/2006/relationships/hyperlink" Target="https://www.law.net.ru/translit/" TargetMode="External"/><Relationship Id="rId5" Type="http://schemas.openxmlformats.org/officeDocument/2006/relationships/hyperlink" Target="http://teacode.com/online/ud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ndeley.com/?interaction_requir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dnot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Кирякова</dc:creator>
  <cp:lastModifiedBy>Кирякова </cp:lastModifiedBy>
  <cp:revision>1</cp:revision>
  <dcterms:created xsi:type="dcterms:W3CDTF">2023-06-07T01:34:00Z</dcterms:created>
  <dcterms:modified xsi:type="dcterms:W3CDTF">2023-06-07T02:05:00Z</dcterms:modified>
</cp:coreProperties>
</file>